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F4C" w:rsidRPr="00320F4C" w:rsidRDefault="00320F4C" w:rsidP="00320F4C">
      <w:pPr>
        <w:pBdr>
          <w:bottom w:val="single" w:sz="12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n-US" w:eastAsia="ru-RU"/>
        </w:rPr>
      </w:pPr>
      <w:r w:rsidRPr="00320F4C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  <w:t>Внутренний</w:t>
      </w:r>
      <w:r w:rsidRPr="00320F4C"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n-US" w:eastAsia="ru-RU"/>
        </w:rPr>
        <w:t xml:space="preserve"> PR</w:t>
      </w:r>
    </w:p>
    <w:p w:rsidR="00320F4C" w:rsidRPr="00320F4C" w:rsidRDefault="00320F4C" w:rsidP="00320F4C">
      <w:pPr>
        <w:shd w:val="clear" w:color="auto" w:fill="F8F9FA"/>
        <w:spacing w:line="240" w:lineRule="auto"/>
        <w:jc w:val="center"/>
        <w:rPr>
          <w:rFonts w:ascii="Arial" w:eastAsia="Times New Roman" w:hAnsi="Arial" w:cs="Arial"/>
          <w:color w:val="222222"/>
          <w:sz w:val="50"/>
          <w:szCs w:val="50"/>
          <w:lang w:eastAsia="ru-RU"/>
        </w:rPr>
      </w:pPr>
    </w:p>
    <w:p w:rsidR="00320F4C" w:rsidRPr="00320F4C" w:rsidRDefault="00320F4C" w:rsidP="00320F4C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320F4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Внутренний</w:t>
      </w:r>
      <w:proofErr w:type="gramEnd"/>
      <w:r w:rsidRPr="00320F4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PR</w:t>
      </w:r>
      <w:r w:rsidRPr="00320F4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– это действия, направленные на развитие корпоративной культуры, в основе которой лежат ценности, принципы и идеи, разделяемые всеми сотрудниками компании.</w:t>
      </w:r>
    </w:p>
    <w:p w:rsidR="00320F4C" w:rsidRPr="00320F4C" w:rsidRDefault="00320F4C" w:rsidP="00320F4C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20F4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Всем известно, что важнейшая составляющая стоимости бизнеса - персонал компании, а успех бизнеса зависит от настроя и поддержки сотрудников. Доказано, что нелояльное отношение персонала может привести к потерям в три раза большим, чем деятельность конкурентов или недружественных СМИ. Однако в России еще далеко не все компании серьезно развивают корпоративную культуру и </w:t>
      </w:r>
      <w:proofErr w:type="gramStart"/>
      <w:r w:rsidRPr="00320F4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внутренний</w:t>
      </w:r>
      <w:proofErr w:type="gramEnd"/>
      <w:r w:rsidRPr="00320F4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PR.</w:t>
      </w:r>
    </w:p>
    <w:p w:rsidR="00320F4C" w:rsidRPr="00320F4C" w:rsidRDefault="00320F4C" w:rsidP="00320F4C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20F4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Сегодня успешная деятельность и развитие компании возможны при сплоченности персонала, доверительных, заинтересованных отношений между управленцами и сотрудниками, от надежности вертикальных и горизонтальных связей. Сотрудник современной компании должен быть заинтересован в эффективности работы всей компании, в результатах своего труда.</w:t>
      </w:r>
    </w:p>
    <w:p w:rsidR="00320F4C" w:rsidRPr="00320F4C" w:rsidRDefault="00320F4C" w:rsidP="00320F4C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20F4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Работники – это внутренние клиенты компании, которые выбирают работодателя в обмен на свое время, знания, опыт и трудовую деятельность. Поэтому работа с персоналом должна строиться на основе двусторонней партнерской коммуникации. Сотрудников необходимо информировать и давать им возможность высказывать свои мнения по организационным вопросам. Компании необходимо разрабатывать и уделять внимание развитию коммуникационной политике аналогично финансовой, кадровой, рыночной и т.д. Если же коммуникациями не управлять, то в компании будут распространяться преимущественно слухи и дезинформация.</w:t>
      </w:r>
    </w:p>
    <w:p w:rsidR="00320F4C" w:rsidRPr="00320F4C" w:rsidRDefault="00320F4C" w:rsidP="00320F4C">
      <w:pPr>
        <w:pBdr>
          <w:bottom w:val="single" w:sz="12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320F4C">
        <w:rPr>
          <w:rFonts w:ascii="Georgia" w:eastAsia="Times New Roman" w:hAnsi="Georgia" w:cs="Arial"/>
          <w:color w:val="000000"/>
          <w:sz w:val="32"/>
          <w:lang w:eastAsia="ru-RU"/>
        </w:rPr>
        <w:t xml:space="preserve">Цели </w:t>
      </w:r>
      <w:proofErr w:type="gramStart"/>
      <w:r w:rsidRPr="00320F4C">
        <w:rPr>
          <w:rFonts w:ascii="Georgia" w:eastAsia="Times New Roman" w:hAnsi="Georgia" w:cs="Arial"/>
          <w:color w:val="000000"/>
          <w:sz w:val="32"/>
          <w:lang w:eastAsia="ru-RU"/>
        </w:rPr>
        <w:t>внутреннего</w:t>
      </w:r>
      <w:proofErr w:type="gramEnd"/>
      <w:r w:rsidRPr="00320F4C">
        <w:rPr>
          <w:rFonts w:ascii="Georgia" w:eastAsia="Times New Roman" w:hAnsi="Georgia" w:cs="Arial"/>
          <w:color w:val="000000"/>
          <w:sz w:val="32"/>
          <w:lang w:eastAsia="ru-RU"/>
        </w:rPr>
        <w:t xml:space="preserve"> PR</w:t>
      </w:r>
    </w:p>
    <w:p w:rsidR="00320F4C" w:rsidRPr="00320F4C" w:rsidRDefault="00320F4C" w:rsidP="00320F4C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20F4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выстраивание корпоративных коммуникаций;</w:t>
      </w:r>
    </w:p>
    <w:p w:rsidR="00320F4C" w:rsidRPr="00320F4C" w:rsidRDefault="00320F4C" w:rsidP="00320F4C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20F4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формирование и укрепление корпоративной культуры;</w:t>
      </w:r>
    </w:p>
    <w:p w:rsidR="00320F4C" w:rsidRPr="00320F4C" w:rsidRDefault="00320F4C" w:rsidP="00320F4C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20F4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повышение лояльности персонала.</w:t>
      </w:r>
    </w:p>
    <w:p w:rsidR="00320F4C" w:rsidRPr="00320F4C" w:rsidRDefault="00320F4C" w:rsidP="00320F4C">
      <w:pPr>
        <w:pBdr>
          <w:bottom w:val="single" w:sz="12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320F4C">
        <w:rPr>
          <w:rFonts w:ascii="Georgia" w:eastAsia="Times New Roman" w:hAnsi="Georgia" w:cs="Arial"/>
          <w:color w:val="000000"/>
          <w:sz w:val="32"/>
          <w:lang w:eastAsia="ru-RU"/>
        </w:rPr>
        <w:t xml:space="preserve">Задачи </w:t>
      </w:r>
      <w:proofErr w:type="gramStart"/>
      <w:r w:rsidRPr="00320F4C">
        <w:rPr>
          <w:rFonts w:ascii="Georgia" w:eastAsia="Times New Roman" w:hAnsi="Georgia" w:cs="Arial"/>
          <w:color w:val="000000"/>
          <w:sz w:val="32"/>
          <w:lang w:eastAsia="ru-RU"/>
        </w:rPr>
        <w:t>внутреннего</w:t>
      </w:r>
      <w:proofErr w:type="gramEnd"/>
      <w:r w:rsidRPr="00320F4C">
        <w:rPr>
          <w:rFonts w:ascii="Georgia" w:eastAsia="Times New Roman" w:hAnsi="Georgia" w:cs="Arial"/>
          <w:color w:val="000000"/>
          <w:sz w:val="32"/>
          <w:lang w:eastAsia="ru-RU"/>
        </w:rPr>
        <w:t xml:space="preserve"> PR</w:t>
      </w:r>
    </w:p>
    <w:p w:rsidR="00320F4C" w:rsidRPr="00320F4C" w:rsidRDefault="00320F4C" w:rsidP="00320F4C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20F4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создание и поддержание единого информационного пространства;</w:t>
      </w:r>
    </w:p>
    <w:p w:rsidR="00320F4C" w:rsidRPr="00320F4C" w:rsidRDefault="00320F4C" w:rsidP="00320F4C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20F4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формирование у сотрудников позитивного представления о компании, ее миссии, ценностях, целях и задачах;</w:t>
      </w:r>
    </w:p>
    <w:p w:rsidR="00320F4C" w:rsidRPr="00320F4C" w:rsidRDefault="00320F4C" w:rsidP="00320F4C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20F4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обеспечение качественного обмена информацией между руководством и сотрудниками, а также между сотрудниками различных подразделений;</w:t>
      </w:r>
    </w:p>
    <w:p w:rsidR="00320F4C" w:rsidRPr="00320F4C" w:rsidRDefault="00320F4C" w:rsidP="00320F4C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20F4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демонстрация «открытости» руководства;</w:t>
      </w:r>
    </w:p>
    <w:p w:rsidR="00320F4C" w:rsidRPr="00320F4C" w:rsidRDefault="00320F4C" w:rsidP="00320F4C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20F4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получение обратной связи от сотрудников компании по различным вопросам;</w:t>
      </w:r>
    </w:p>
    <w:p w:rsidR="00320F4C" w:rsidRPr="00320F4C" w:rsidRDefault="00320F4C" w:rsidP="00320F4C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20F4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подчеркивание важной роли каждого сотрудника компании;</w:t>
      </w:r>
    </w:p>
    <w:p w:rsidR="00320F4C" w:rsidRPr="00320F4C" w:rsidRDefault="00320F4C" w:rsidP="00320F4C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20F4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разъяснение для сотрудников возможностей обучения и развития;</w:t>
      </w:r>
    </w:p>
    <w:p w:rsidR="00320F4C" w:rsidRPr="00320F4C" w:rsidRDefault="00320F4C" w:rsidP="00320F4C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20F4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формирование единых стандартов поведения в соответствии с корпоративным кодексом и этикой компании;</w:t>
      </w:r>
    </w:p>
    <w:p w:rsidR="00320F4C" w:rsidRPr="00320F4C" w:rsidRDefault="00320F4C" w:rsidP="00320F4C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20F4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развитие командного духа;</w:t>
      </w:r>
    </w:p>
    <w:p w:rsidR="00320F4C" w:rsidRPr="00320F4C" w:rsidRDefault="00320F4C" w:rsidP="00320F4C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20F4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предотвращение конфликтных ситуаций, своевременное реагирование и поиск оптимальных способов их разрешения;</w:t>
      </w:r>
    </w:p>
    <w:p w:rsidR="00320F4C" w:rsidRPr="00320F4C" w:rsidRDefault="00320F4C" w:rsidP="00320F4C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20F4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развитие доверия и взаимопонимания между работниками, </w:t>
      </w:r>
      <w:proofErr w:type="gramStart"/>
      <w:r w:rsidRPr="00320F4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основанных</w:t>
      </w:r>
      <w:proofErr w:type="gramEnd"/>
      <w:r w:rsidRPr="00320F4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на сотрудничестве, взаимопомощи, открытости;</w:t>
      </w:r>
    </w:p>
    <w:p w:rsidR="00320F4C" w:rsidRPr="00320F4C" w:rsidRDefault="00320F4C" w:rsidP="00320F4C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20F4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совершенствование коммуникативных навыков работников, повышение эффективности деловых и межличностных контактов.</w:t>
      </w:r>
    </w:p>
    <w:p w:rsidR="00320F4C" w:rsidRPr="00320F4C" w:rsidRDefault="00320F4C" w:rsidP="00320F4C">
      <w:pPr>
        <w:pBdr>
          <w:bottom w:val="single" w:sz="12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320F4C">
        <w:rPr>
          <w:rFonts w:ascii="Georgia" w:eastAsia="Times New Roman" w:hAnsi="Georgia" w:cs="Arial"/>
          <w:color w:val="000000"/>
          <w:sz w:val="32"/>
          <w:lang w:eastAsia="ru-RU"/>
        </w:rPr>
        <w:t xml:space="preserve">Инструменты </w:t>
      </w:r>
      <w:proofErr w:type="gramStart"/>
      <w:r w:rsidRPr="00320F4C">
        <w:rPr>
          <w:rFonts w:ascii="Georgia" w:eastAsia="Times New Roman" w:hAnsi="Georgia" w:cs="Arial"/>
          <w:color w:val="000000"/>
          <w:sz w:val="32"/>
          <w:lang w:eastAsia="ru-RU"/>
        </w:rPr>
        <w:t>внутреннего</w:t>
      </w:r>
      <w:proofErr w:type="gramEnd"/>
      <w:r w:rsidRPr="00320F4C">
        <w:rPr>
          <w:rFonts w:ascii="Georgia" w:eastAsia="Times New Roman" w:hAnsi="Georgia" w:cs="Arial"/>
          <w:color w:val="000000"/>
          <w:sz w:val="32"/>
          <w:lang w:eastAsia="ru-RU"/>
        </w:rPr>
        <w:t xml:space="preserve"> PR</w:t>
      </w:r>
    </w:p>
    <w:p w:rsidR="00320F4C" w:rsidRPr="00320F4C" w:rsidRDefault="00320F4C" w:rsidP="00320F4C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20F4C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Ценности и цели являются стратегией внутреннего PR, а тактика заключается в разработке и реализации практических действий, направленных на достижение поставленных задач. Все мероприятия внутреннего PR специалисты условно делят на четыре направления:</w:t>
      </w:r>
    </w:p>
    <w:p w:rsidR="00320F4C" w:rsidRPr="00320F4C" w:rsidRDefault="00320F4C" w:rsidP="00320F4C">
      <w:pPr>
        <w:numPr>
          <w:ilvl w:val="0"/>
          <w:numId w:val="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20F4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Информационное (</w:t>
      </w:r>
      <w:hyperlink r:id="rId5" w:history="1">
        <w:r w:rsidRPr="00320F4C">
          <w:rPr>
            <w:rFonts w:ascii="Arial" w:eastAsia="Times New Roman" w:hAnsi="Arial" w:cs="Arial"/>
            <w:color w:val="663366"/>
            <w:sz w:val="21"/>
            <w:u w:val="single"/>
            <w:lang w:eastAsia="ru-RU"/>
          </w:rPr>
          <w:t>внутрикорпоративные газеты</w:t>
        </w:r>
      </w:hyperlink>
      <w:r w:rsidRPr="00320F4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журналы, радио и порталы, информационные доски, листовки).</w:t>
      </w:r>
    </w:p>
    <w:p w:rsidR="00320F4C" w:rsidRPr="00320F4C" w:rsidRDefault="00320F4C" w:rsidP="00320F4C">
      <w:pPr>
        <w:numPr>
          <w:ilvl w:val="0"/>
          <w:numId w:val="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20F4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Аналитическое (анкетирование, опросы, фокус - группы, мониторинг удовлетворенности условиями труда и т.д.).</w:t>
      </w:r>
    </w:p>
    <w:p w:rsidR="00320F4C" w:rsidRPr="00320F4C" w:rsidRDefault="00320F4C" w:rsidP="00320F4C">
      <w:pPr>
        <w:numPr>
          <w:ilvl w:val="0"/>
          <w:numId w:val="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20F4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Коммуникативное (корпоративные праздники, корпоративное обучение, адаптационные тренинги, профессиональные и спортивные соревнования, участие в благотворительных программах и т.п.).</w:t>
      </w:r>
    </w:p>
    <w:p w:rsidR="00320F4C" w:rsidRPr="00320F4C" w:rsidRDefault="00320F4C" w:rsidP="00320F4C">
      <w:pPr>
        <w:numPr>
          <w:ilvl w:val="0"/>
          <w:numId w:val="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20F4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Организационное (собрания, совещания, выступления руководства, разработка и внедрение корпоративных стандартов, социальная поддержка семей сотрудников, система поощрений, пропаганда здорового образа жизни и т.п.).</w:t>
      </w:r>
    </w:p>
    <w:p w:rsidR="00320F4C" w:rsidRPr="00320F4C" w:rsidRDefault="00320F4C" w:rsidP="00320F4C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20F4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Компания должна заботиться о своем имидже независимо от размера бизнеса. При разработке плана мероприятий внутреннего PR важно понимать, что все они должны быть направлены на формирование управляемого имиджа компании, ее продукции и услуг в глазах персонала. Таким образом, </w:t>
      </w:r>
      <w:proofErr w:type="gramStart"/>
      <w:r w:rsidRPr="00320F4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внутренний</w:t>
      </w:r>
      <w:proofErr w:type="gramEnd"/>
      <w:r w:rsidRPr="00320F4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PR - это совместная работа HR-департамента и маркетинга.</w:t>
      </w:r>
    </w:p>
    <w:p w:rsidR="00320F4C" w:rsidRPr="00320F4C" w:rsidRDefault="00320F4C" w:rsidP="00320F4C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20F4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Достигнув определенных успехов в реализации программы </w:t>
      </w:r>
      <w:proofErr w:type="gramStart"/>
      <w:r w:rsidRPr="00320F4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внутреннего</w:t>
      </w:r>
      <w:proofErr w:type="gramEnd"/>
      <w:r w:rsidRPr="00320F4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PR компании необходимо будет не только развивать, но и поддерживать положительный имидж. Это нелегко, однако все вложенные усилия окупятся, принесут достойную прибыль и создадут отличное основание для дальнейшего роста.</w:t>
      </w:r>
    </w:p>
    <w:p w:rsidR="008B69B8" w:rsidRDefault="008B69B8"/>
    <w:sectPr w:rsidR="008B69B8" w:rsidSect="008B6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00081"/>
    <w:multiLevelType w:val="multilevel"/>
    <w:tmpl w:val="04DC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3907A0"/>
    <w:multiLevelType w:val="multilevel"/>
    <w:tmpl w:val="0018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8135F75"/>
    <w:multiLevelType w:val="multilevel"/>
    <w:tmpl w:val="A540F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F4C"/>
    <w:rsid w:val="00320F4C"/>
    <w:rsid w:val="008B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B8"/>
  </w:style>
  <w:style w:type="paragraph" w:styleId="1">
    <w:name w:val="heading 1"/>
    <w:basedOn w:val="a"/>
    <w:link w:val="10"/>
    <w:uiPriority w:val="9"/>
    <w:qFormat/>
    <w:rsid w:val="00320F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0F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F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0F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20F4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20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320F4C"/>
  </w:style>
  <w:style w:type="paragraph" w:styleId="a5">
    <w:name w:val="Balloon Text"/>
    <w:basedOn w:val="a"/>
    <w:link w:val="a6"/>
    <w:uiPriority w:val="99"/>
    <w:semiHidden/>
    <w:unhideWhenUsed/>
    <w:rsid w:val="0032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F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1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219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1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757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85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C8CCD1"/>
                            <w:left w:val="single" w:sz="12" w:space="6" w:color="C8CCD1"/>
                            <w:bottom w:val="single" w:sz="12" w:space="6" w:color="C8CCD1"/>
                            <w:right w:val="single" w:sz="12" w:space="6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kipro.ru/index.php/%D0%9A%D0%BE%D1%80%D0%BF%D0%BE%D1%80%D0%B0%D1%82%D0%B8%D0%B2%D0%BD%D1%8B%D0%B5_%D0%B8%D0%B7%D0%B4%D0%B0%D0%BD%D0%B8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647</Words>
  <Characters>3688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Бекжан</dc:creator>
  <cp:lastModifiedBy>Бекжан</cp:lastModifiedBy>
  <cp:revision>2</cp:revision>
  <cp:lastPrinted>2019-10-02T02:27:00Z</cp:lastPrinted>
  <dcterms:created xsi:type="dcterms:W3CDTF">2019-10-02T02:26:00Z</dcterms:created>
  <dcterms:modified xsi:type="dcterms:W3CDTF">2019-10-02T02:27:00Z</dcterms:modified>
</cp:coreProperties>
</file>